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FA3EE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b/>
          <w:bCs/>
          <w:color w:val="273350"/>
          <w:sz w:val="27"/>
          <w:szCs w:val="27"/>
          <w:shd w:val="clear" w:color="auto" w:fill="FFFFFF"/>
          <w:lang w:eastAsia="ru-RU"/>
        </w:rPr>
        <w:t>1. Общие положения</w:t>
      </w:r>
    </w:p>
    <w:p w14:paraId="61F0D021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 Администрацией муниципального образования сельского поселения «Шабурское» (далее – Оператор).</w:t>
      </w:r>
    </w:p>
    <w:p w14:paraId="6E6D66C4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760C52CE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</w:t>
      </w:r>
      <w:r w:rsidRPr="00EB7A12">
        <w:rPr>
          <w:rFonts w:ascii="Montserrat" w:eastAsia="Times New Roman" w:hAnsi="Montserrat" w:cs="Calibri"/>
          <w:b/>
          <w:bCs/>
          <w:color w:val="273350"/>
          <w:shd w:val="clear" w:color="auto" w:fill="FFFFFF"/>
          <w:lang w:eastAsia="ru-RU"/>
        </w:rPr>
        <w:t>https://shaburskoe.gosuslugi.ru</w:t>
      </w:r>
    </w:p>
    <w:p w14:paraId="51D18E5D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b/>
          <w:bCs/>
          <w:color w:val="273350"/>
          <w:sz w:val="27"/>
          <w:szCs w:val="27"/>
          <w:shd w:val="clear" w:color="auto" w:fill="FFFFFF"/>
          <w:lang w:eastAsia="ru-RU"/>
        </w:rPr>
        <w:t>2. Основные понятия, используемые в Политике</w:t>
      </w:r>
    </w:p>
    <w:p w14:paraId="6F4F646B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14:paraId="53CC4685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5EBA3AA6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r w:rsidRPr="00EB7A12">
        <w:rPr>
          <w:rFonts w:ascii="Montserrat" w:eastAsia="Times New Roman" w:hAnsi="Montserrat" w:cs="Calibri"/>
          <w:b/>
          <w:bCs/>
          <w:color w:val="273350"/>
          <w:shd w:val="clear" w:color="auto" w:fill="FFFFFF"/>
          <w:lang w:eastAsia="ru-RU"/>
        </w:rPr>
        <w:t>https://shaburskoe.gosuslugi.ru</w:t>
      </w:r>
    </w:p>
    <w:p w14:paraId="2968E672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385D6BB8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72FA568B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 xml:space="preserve"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</w:t>
      </w: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lastRenderedPageBreak/>
        <w:t>обезличивание, блокирование, удаление, уничтожение персональных данных.</w:t>
      </w:r>
    </w:p>
    <w:p w14:paraId="08D7177F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3EAD267F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2.8. Персональные данные – любая информация, относящаяся прямо или косвенно к определенному или определяемому Пользователю веб-сайта </w:t>
      </w:r>
      <w:r w:rsidRPr="00EB7A12">
        <w:rPr>
          <w:rFonts w:ascii="Montserrat" w:eastAsia="Times New Roman" w:hAnsi="Montserrat" w:cs="Calibri"/>
          <w:b/>
          <w:bCs/>
          <w:color w:val="273350"/>
          <w:shd w:val="clear" w:color="auto" w:fill="FFFFFF"/>
          <w:lang w:eastAsia="ru-RU"/>
        </w:rPr>
        <w:t>https://shaburskoe.gosuslugi.ru</w:t>
      </w:r>
    </w:p>
    <w:p w14:paraId="13AABB4B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14:paraId="17DFE7F7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2.10. Пользователь – любой посетитель веб-сайта </w:t>
      </w:r>
      <w:r w:rsidRPr="00EB7A12">
        <w:rPr>
          <w:rFonts w:ascii="Montserrat" w:eastAsia="Times New Roman" w:hAnsi="Montserrat" w:cs="Calibri"/>
          <w:b/>
          <w:bCs/>
          <w:color w:val="273350"/>
          <w:shd w:val="clear" w:color="auto" w:fill="FFFFFF"/>
          <w:lang w:eastAsia="ru-RU"/>
        </w:rPr>
        <w:t>https://shaburskoe.gosuslugi.ru</w:t>
      </w:r>
    </w:p>
    <w:p w14:paraId="03D2BFA8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14:paraId="470F4A1A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309A9885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35D9EE53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 xml:space="preserve"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</w:t>
      </w: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lastRenderedPageBreak/>
        <w:t>данных и (или) уничтожаются материальные носители персональных данных.</w:t>
      </w:r>
    </w:p>
    <w:p w14:paraId="0498AEFD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b/>
          <w:bCs/>
          <w:color w:val="273350"/>
          <w:sz w:val="27"/>
          <w:szCs w:val="27"/>
          <w:shd w:val="clear" w:color="auto" w:fill="FFFFFF"/>
          <w:lang w:eastAsia="ru-RU"/>
        </w:rPr>
        <w:t>3. Основные права и обязанности Оператора</w:t>
      </w:r>
    </w:p>
    <w:p w14:paraId="707DC24D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3.1. Оператор имеет право:</w:t>
      </w:r>
    </w:p>
    <w:p w14:paraId="2393EC20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14:paraId="7CD64DAE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446F060B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7247BB52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3.2. Оператор обязан:</w:t>
      </w:r>
    </w:p>
    <w:p w14:paraId="44EA2523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14:paraId="659F7C5D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– организовывать обработку персональных данных в порядке, установленном действующим законодательством РФ;</w:t>
      </w:r>
    </w:p>
    <w:p w14:paraId="3272F505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7F2E969B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14:paraId="3954B7B0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0217ACB0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614895EE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 xml:space="preserve">– прекратить передачу (распространение, предоставление, доступ) персональных данных, прекратить обработку и уничтожить </w:t>
      </w: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lastRenderedPageBreak/>
        <w:t>персональные данные в порядке и случаях, предусмотренных Законом о персональных данных;</w:t>
      </w:r>
    </w:p>
    <w:p w14:paraId="38ACBBEE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– исполнять иные обязанности, предусмотренные Законом о персональных данных.</w:t>
      </w:r>
    </w:p>
    <w:p w14:paraId="55B27C97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b/>
          <w:bCs/>
          <w:color w:val="273350"/>
          <w:sz w:val="27"/>
          <w:szCs w:val="27"/>
          <w:shd w:val="clear" w:color="auto" w:fill="FFFFFF"/>
          <w:lang w:eastAsia="ru-RU"/>
        </w:rPr>
        <w:t>4. Основные права и обязанности субъектов персональных данных</w:t>
      </w:r>
    </w:p>
    <w:p w14:paraId="3B62929C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4.1. Субъекты персональных данных имеют право:</w:t>
      </w:r>
    </w:p>
    <w:p w14:paraId="4F9F37C6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2A2B7D40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6170BD51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3D1BA7B0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– на отзыв согласия на обработку персональных данных;</w:t>
      </w:r>
    </w:p>
    <w:p w14:paraId="68FCEDEA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4A402830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– на осуществление иных прав, предусмотренных законодательством РФ.</w:t>
      </w:r>
    </w:p>
    <w:p w14:paraId="1A528EC9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4.2. Субъекты персональных данных обязаны:</w:t>
      </w:r>
    </w:p>
    <w:p w14:paraId="6C3C6439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– предоставлять Оператору достоверные данные о себе;</w:t>
      </w:r>
    </w:p>
    <w:p w14:paraId="63DDC92E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– сообщать Оператору об уточнении (обновлении, изменении) своих персональных данных.</w:t>
      </w:r>
    </w:p>
    <w:p w14:paraId="4E7BC7E5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 xml:space="preserve">4.3. Лица, передавшие Оператору недостоверные сведения о себе, либо сведения о другом субъекте персональных данных без согласия </w:t>
      </w: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lastRenderedPageBreak/>
        <w:t>последнего, несут ответственность в соответствии с законодательством РФ.</w:t>
      </w:r>
    </w:p>
    <w:p w14:paraId="7DB08264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b/>
          <w:bCs/>
          <w:color w:val="273350"/>
          <w:sz w:val="27"/>
          <w:szCs w:val="27"/>
          <w:shd w:val="clear" w:color="auto" w:fill="FFFFFF"/>
          <w:lang w:eastAsia="ru-RU"/>
        </w:rPr>
        <w:t>5. Оператор может обрабатывать следующие персональные данные Пользователя</w:t>
      </w:r>
    </w:p>
    <w:p w14:paraId="77872D3C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5.1. Фамилия, имя, отчество.</w:t>
      </w:r>
    </w:p>
    <w:p w14:paraId="17DF6131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5.2. Электронный адрес.</w:t>
      </w:r>
    </w:p>
    <w:p w14:paraId="6FA05B28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5.3. Также на сайте происходит сбор и обработка обезличенных данных о посетителях (в т.ч. файлов «</w:t>
      </w:r>
      <w:proofErr w:type="spellStart"/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cookie</w:t>
      </w:r>
      <w:proofErr w:type="spellEnd"/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») с помощью сервисов интернет-статистики (Яндекс Метрика и других).</w:t>
      </w:r>
    </w:p>
    <w:p w14:paraId="75D5FCDF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5.4. Вышеперечисленные данные далее по тексту Политики объединены общим понятием Персональные данные.</w:t>
      </w:r>
    </w:p>
    <w:p w14:paraId="2D52F438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b/>
          <w:bCs/>
          <w:color w:val="273350"/>
          <w:sz w:val="27"/>
          <w:szCs w:val="27"/>
          <w:shd w:val="clear" w:color="auto" w:fill="FFFFFF"/>
          <w:lang w:eastAsia="ru-RU"/>
        </w:rPr>
        <w:t>6. Принципы обработки персональных данных</w:t>
      </w:r>
    </w:p>
    <w:p w14:paraId="626FCFE6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6.1. Обработка персональных данных осуществляется на законной и справедливой основе.</w:t>
      </w:r>
    </w:p>
    <w:p w14:paraId="7687964C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4A9DE974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2711ED1F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6.4. Обработке подлежат только персональные данные, которые отвечают целям их обработки.</w:t>
      </w:r>
    </w:p>
    <w:p w14:paraId="75C279E7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40CB833C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14:paraId="5A76796D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</w:t>
      </w: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lastRenderedPageBreak/>
        <w:t xml:space="preserve">договором, стороной которого, выгодоприобретателем или </w:t>
      </w:r>
      <w:proofErr w:type="gramStart"/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поручителем</w:t>
      </w:r>
      <w:proofErr w:type="gramEnd"/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0E1D2244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b/>
          <w:bCs/>
          <w:color w:val="273350"/>
          <w:sz w:val="27"/>
          <w:szCs w:val="27"/>
          <w:shd w:val="clear" w:color="auto" w:fill="FFFFFF"/>
          <w:lang w:eastAsia="ru-RU"/>
        </w:rPr>
        <w:t>7. Цели обработки персональных данных</w:t>
      </w:r>
    </w:p>
    <w:p w14:paraId="0EB8521D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7.1. Цель обработки персональных данных Пользователя:</w:t>
      </w:r>
    </w:p>
    <w:p w14:paraId="5032D9FB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– информирование Пользователя посредством отправки электронных писем;</w:t>
      </w:r>
    </w:p>
    <w:p w14:paraId="49E15BE8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– предоставление доступа Пользователю к сервисам, информации и/или материалам, содержащимся на веб-сайте </w:t>
      </w:r>
      <w:r w:rsidRPr="00EB7A12">
        <w:rPr>
          <w:rFonts w:ascii="Montserrat" w:eastAsia="Times New Roman" w:hAnsi="Montserrat" w:cs="Calibri"/>
          <w:b/>
          <w:bCs/>
          <w:color w:val="273350"/>
          <w:shd w:val="clear" w:color="auto" w:fill="FFFFFF"/>
          <w:lang w:eastAsia="ru-RU"/>
        </w:rPr>
        <w:t>https://shaburskoe.gosuslugi.ru</w:t>
      </w:r>
    </w:p>
    <w:p w14:paraId="658FB86F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7.2.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55A35C68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b/>
          <w:bCs/>
          <w:color w:val="273350"/>
          <w:sz w:val="27"/>
          <w:szCs w:val="27"/>
          <w:shd w:val="clear" w:color="auto" w:fill="FFFFFF"/>
          <w:lang w:eastAsia="ru-RU"/>
        </w:rPr>
        <w:t>8. Правовые основания обработки персональных данных</w:t>
      </w:r>
    </w:p>
    <w:p w14:paraId="771CD2B3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8.1. Правовыми основаниями обработки персональных данных Оператором являются:</w:t>
      </w:r>
    </w:p>
    <w:p w14:paraId="27CC23D3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– 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N 149-ФЗ;</w:t>
      </w:r>
    </w:p>
    <w:p w14:paraId="5D8726CC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– уставные документы Оператора;</w:t>
      </w:r>
    </w:p>
    <w:p w14:paraId="24E85573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– договоры, заключаемые между оператором и субъектом персональных данных;</w:t>
      </w:r>
    </w:p>
    <w:p w14:paraId="0022E17E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– федеральные законы, иные нормативно-правовые акты в сфере защиты персональных данных;</w:t>
      </w:r>
    </w:p>
    <w:p w14:paraId="5531418A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14:paraId="5DAC2FC3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r w:rsidRPr="00EB7A12">
        <w:rPr>
          <w:rFonts w:ascii="Montserrat" w:eastAsia="Times New Roman" w:hAnsi="Montserrat" w:cs="Calibri"/>
          <w:b/>
          <w:bCs/>
          <w:color w:val="273350"/>
          <w:shd w:val="clear" w:color="auto" w:fill="FFFFFF"/>
          <w:lang w:eastAsia="ru-RU"/>
        </w:rPr>
        <w:t>https://shaburskoe.gosuslugi.ru</w:t>
      </w: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 xml:space="preserve"> 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31B131E5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lastRenderedPageBreak/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cookie</w:t>
      </w:r>
      <w:proofErr w:type="spellEnd"/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» и использование технологии JavaScript).</w:t>
      </w:r>
    </w:p>
    <w:p w14:paraId="75D3E0CD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14:paraId="5C6404AB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b/>
          <w:bCs/>
          <w:color w:val="273350"/>
          <w:sz w:val="27"/>
          <w:szCs w:val="27"/>
          <w:shd w:val="clear" w:color="auto" w:fill="FFFFFF"/>
          <w:lang w:eastAsia="ru-RU"/>
        </w:rPr>
        <w:t>9. Условия обработки персональных данных</w:t>
      </w:r>
    </w:p>
    <w:p w14:paraId="0413F90E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0D4634E7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596838D7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b/>
          <w:bCs/>
          <w:color w:val="273350"/>
          <w:sz w:val="27"/>
          <w:szCs w:val="27"/>
          <w:shd w:val="clear" w:color="auto" w:fill="FFFFFF"/>
          <w:lang w:eastAsia="ru-RU"/>
        </w:rPr>
        <w:t>10. Порядок сбора, хранения, передачи и других видов обработки персональных данных</w:t>
      </w:r>
    </w:p>
    <w:p w14:paraId="0E596F6B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18141126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54E297E6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14:paraId="13EA3C22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 xml:space="preserve"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hyperlink r:id="rId4" w:history="1">
        <w:r w:rsidRPr="00EB7A12">
          <w:rPr>
            <w:rFonts w:ascii="Montserrat" w:eastAsia="Times New Roman" w:hAnsi="Montserrat" w:cs="Calibri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adm.mospshaburskoe@yandex.ru</w:t>
        </w:r>
      </w:hyperlink>
      <w:r w:rsidRPr="00EB7A12">
        <w:rPr>
          <w:rFonts w:ascii="Calibri" w:eastAsia="Times New Roman" w:hAnsi="Calibri" w:cs="Calibri"/>
          <w:shd w:val="clear" w:color="auto" w:fill="FFFFFF"/>
          <w:lang w:eastAsia="ru-RU"/>
        </w:rPr>
        <w:t xml:space="preserve"> </w:t>
      </w: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с пометкой «Актуализация персональных данных».</w:t>
      </w:r>
    </w:p>
    <w:p w14:paraId="1C119535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br/>
        <w:t xml:space="preserve">Пользователь может в любой момент отозвать свое согласие на </w:t>
      </w: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lastRenderedPageBreak/>
        <w:t>обработку персональных данных, направив Оператору уведомление посредством электронной почты на электронный адрес Оператора </w:t>
      </w:r>
      <w:hyperlink r:id="rId5" w:history="1">
        <w:r w:rsidRPr="00EB7A12">
          <w:rPr>
            <w:rFonts w:ascii="Montserrat" w:eastAsia="Times New Roman" w:hAnsi="Montserrat" w:cs="Calibri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adm.mospshaburskoe@yandex.ru</w:t>
        </w:r>
      </w:hyperlink>
      <w:r w:rsidRPr="00EB7A12">
        <w:rPr>
          <w:rFonts w:ascii="Calibri" w:eastAsia="Times New Roman" w:hAnsi="Calibri" w:cs="Calibri"/>
          <w:b/>
          <w:bCs/>
          <w:shd w:val="clear" w:color="auto" w:fill="FFFFFF"/>
          <w:lang w:eastAsia="ru-RU"/>
        </w:rPr>
        <w:t xml:space="preserve"> </w:t>
      </w: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с пометкой «Отзыв согласия на обработку персональных данных».</w:t>
      </w:r>
    </w:p>
    <w:p w14:paraId="6995D636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3447CC28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416FDBA5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10.7. Оператор при обработке персональных данных обеспечивает конфиденциальность персональных данных.</w:t>
      </w:r>
    </w:p>
    <w:p w14:paraId="7B4A1CDC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14:paraId="65420E8B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14:paraId="3234D69E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b/>
          <w:bCs/>
          <w:color w:val="273350"/>
          <w:sz w:val="27"/>
          <w:szCs w:val="27"/>
          <w:shd w:val="clear" w:color="auto" w:fill="FFFFFF"/>
          <w:lang w:eastAsia="ru-RU"/>
        </w:rPr>
        <w:t>11. Перечень действий, производимых Оператором с полученными персональными данными</w:t>
      </w:r>
    </w:p>
    <w:p w14:paraId="301A495C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7B7D1FB7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0A36B2C2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b/>
          <w:bCs/>
          <w:color w:val="273350"/>
          <w:sz w:val="27"/>
          <w:szCs w:val="27"/>
          <w:shd w:val="clear" w:color="auto" w:fill="FFFFFF"/>
          <w:lang w:eastAsia="ru-RU"/>
        </w:rPr>
        <w:lastRenderedPageBreak/>
        <w:t>12. Конфиденциальность персональных данных</w:t>
      </w:r>
    </w:p>
    <w:p w14:paraId="6F7478F1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6250A5CB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b/>
          <w:bCs/>
          <w:color w:val="273350"/>
          <w:sz w:val="27"/>
          <w:szCs w:val="27"/>
          <w:shd w:val="clear" w:color="auto" w:fill="FFFFFF"/>
          <w:lang w:eastAsia="ru-RU"/>
        </w:rPr>
        <w:t>13. Заключительные положения</w:t>
      </w:r>
    </w:p>
    <w:p w14:paraId="4AF53A7B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r w:rsidRPr="00EB7A12">
        <w:rPr>
          <w:rFonts w:ascii="Montserrat" w:eastAsia="Times New Roman" w:hAnsi="Montserrat" w:cs="Calibri"/>
          <w:b/>
          <w:bCs/>
          <w:color w:val="273350"/>
          <w:sz w:val="24"/>
          <w:szCs w:val="24"/>
          <w:shd w:val="clear" w:color="auto" w:fill="FFFFFF"/>
          <w:lang w:eastAsia="ru-RU"/>
        </w:rPr>
        <w:t>adm.mospshaburskoe@yandex.ru</w:t>
      </w:r>
    </w:p>
    <w:p w14:paraId="3CD16371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47E0A8F6" w14:textId="77777777" w:rsidR="00EB7A12" w:rsidRPr="00EB7A12" w:rsidRDefault="00EB7A12" w:rsidP="00EB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12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13.3. Актуальная версия Политики в свободном доступе расположена в сети Интернет по адресу </w:t>
      </w:r>
      <w:r w:rsidRPr="00EB7A12">
        <w:rPr>
          <w:rFonts w:ascii="Montserrat" w:eastAsia="Times New Roman" w:hAnsi="Montserrat" w:cs="Calibri"/>
          <w:b/>
          <w:bCs/>
          <w:color w:val="273350"/>
          <w:shd w:val="clear" w:color="auto" w:fill="FFFFFF"/>
          <w:lang w:eastAsia="ru-RU"/>
        </w:rPr>
        <w:t>https://shaburskoe.gosuslugi.ru/policy/</w:t>
      </w:r>
    </w:p>
    <w:p w14:paraId="26AF2CA0" w14:textId="77777777" w:rsidR="00846FC4" w:rsidRPr="00EB7A12" w:rsidRDefault="00846FC4" w:rsidP="00EB7A12"/>
    <w:sectPr w:rsidR="00846FC4" w:rsidRPr="00EB7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D0"/>
    <w:rsid w:val="006821D0"/>
    <w:rsid w:val="00846FC4"/>
    <w:rsid w:val="00EB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EC4FB"/>
  <w15:chartTrackingRefBased/>
  <w15:docId w15:val="{72E0274F-C976-404B-86AB-34DD2207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21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.mospshaburskoe@yandex.ru" TargetMode="External"/><Relationship Id="rId4" Type="http://schemas.openxmlformats.org/officeDocument/2006/relationships/hyperlink" Target="mailto:adm.mospshabursko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2591</Words>
  <Characters>14769</Characters>
  <Application>Microsoft Office Word</Application>
  <DocSecurity>0</DocSecurity>
  <Lines>123</Lines>
  <Paragraphs>34</Paragraphs>
  <ScaleCrop>false</ScaleCrop>
  <Company/>
  <LinksUpToDate>false</LinksUpToDate>
  <CharactersWithSpaces>17326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Luibetskiy</dc:creator>
  <cp:keywords/>
  <dc:description/>
  <cp:lastModifiedBy>Vladimir Luibetskiy</cp:lastModifiedBy>
  <cp:revision>2</cp:revision>
  <cp:lastPrinted>2022-12-10T14:32:00Z</cp:lastPrinted>
  <dcterms:created xsi:type="dcterms:W3CDTF">2022-12-10T14:39:00Z</dcterms:created>
  <dcterms:modified xsi:type="dcterms:W3CDTF">2022-12-10T14:39:00Z</dcterms:modified>
</cp:coreProperties>
</file>